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4D0" w:rsidRDefault="00C871FE">
      <w:pPr>
        <w:jc w:val="center"/>
        <w:rPr>
          <w:rFonts w:ascii="Arial" w:eastAsia="Arial" w:hAnsi="Arial" w:cs="Arial"/>
          <w:sz w:val="44"/>
          <w:szCs w:val="44"/>
        </w:rPr>
      </w:pPr>
      <w:r>
        <w:rPr>
          <w:rFonts w:ascii="Arial" w:eastAsia="Arial" w:hAnsi="Arial" w:cs="Arial"/>
          <w:sz w:val="44"/>
          <w:szCs w:val="44"/>
        </w:rPr>
        <w:t>Canevas de pistage des progrès au palier 3</w:t>
      </w:r>
    </w:p>
    <w:p w:rsidR="00F314D0" w:rsidRDefault="00C871FE">
      <w:pPr>
        <w:rPr>
          <w:rFonts w:ascii="Arial" w:eastAsia="Arial" w:hAnsi="Arial" w:cs="Arial"/>
        </w:rPr>
      </w:pPr>
      <w:r>
        <w:rPr>
          <w:rFonts w:ascii="Arial" w:eastAsia="Arial" w:hAnsi="Arial" w:cs="Arial"/>
        </w:rPr>
        <w:t>Nom de l’élève :</w:t>
      </w:r>
      <w:r w:rsidR="00DB4BC3">
        <w:rPr>
          <w:rFonts w:ascii="Arial" w:eastAsia="Arial" w:hAnsi="Arial" w:cs="Arial"/>
        </w:rPr>
        <w:t xml:space="preserve"> </w:t>
      </w:r>
      <w:r>
        <w:rPr>
          <w:rFonts w:ascii="Arial" w:eastAsia="Arial" w:hAnsi="Arial" w:cs="Arial"/>
        </w:rPr>
        <w:t>___________________</w:t>
      </w:r>
      <w:r w:rsidR="00DB4BC3">
        <w:rPr>
          <w:rFonts w:ascii="Arial" w:eastAsia="Arial" w:hAnsi="Arial" w:cs="Arial"/>
        </w:rPr>
        <w:t>____________</w:t>
      </w:r>
    </w:p>
    <w:p w:rsidR="00F314D0" w:rsidRDefault="00C871FE">
      <w:pPr>
        <w:rPr>
          <w:rFonts w:ascii="Arial" w:eastAsia="Arial" w:hAnsi="Arial" w:cs="Arial"/>
          <w:b/>
          <w:sz w:val="28"/>
          <w:szCs w:val="28"/>
        </w:rPr>
      </w:pPr>
      <w:r>
        <w:rPr>
          <w:rFonts w:ascii="Arial" w:eastAsia="Arial" w:hAnsi="Arial" w:cs="Arial"/>
          <w:b/>
          <w:sz w:val="28"/>
          <w:szCs w:val="28"/>
        </w:rPr>
        <w:t>Cible retenue : Traitement morphologique</w:t>
      </w:r>
    </w:p>
    <w:p w:rsidR="00F314D0" w:rsidRDefault="00C871FE">
      <w:pPr>
        <w:rPr>
          <w:rFonts w:ascii="Arial" w:eastAsia="Arial" w:hAnsi="Arial" w:cs="Arial"/>
          <w:sz w:val="24"/>
          <w:szCs w:val="24"/>
        </w:rPr>
      </w:pPr>
      <w:r>
        <w:rPr>
          <w:rFonts w:ascii="Arial" w:eastAsia="Arial" w:hAnsi="Arial" w:cs="Arial"/>
          <w:b/>
          <w:sz w:val="28"/>
          <w:szCs w:val="28"/>
        </w:rPr>
        <w:t>Objectif SMART</w:t>
      </w:r>
      <w:r>
        <w:rPr>
          <w:rFonts w:ascii="Arial" w:eastAsia="Arial" w:hAnsi="Arial" w:cs="Arial"/>
          <w:sz w:val="28"/>
          <w:szCs w:val="28"/>
        </w:rPr>
        <w:t> </w:t>
      </w:r>
      <w:r>
        <w:rPr>
          <w:rFonts w:ascii="Arial" w:eastAsia="Arial" w:hAnsi="Arial" w:cs="Arial"/>
          <w:sz w:val="24"/>
          <w:szCs w:val="24"/>
        </w:rPr>
        <w:t>: L’élève utilisera le traitement morphologique pour lire et écrire les mots contenant les morphèmes –</w:t>
      </w:r>
      <w:proofErr w:type="spellStart"/>
      <w:r>
        <w:rPr>
          <w:rFonts w:ascii="Arial" w:eastAsia="Arial" w:hAnsi="Arial" w:cs="Arial"/>
          <w:sz w:val="24"/>
          <w:szCs w:val="24"/>
        </w:rPr>
        <w:t>iste</w:t>
      </w:r>
      <w:proofErr w:type="spellEnd"/>
      <w:r>
        <w:rPr>
          <w:rFonts w:ascii="Arial" w:eastAsia="Arial" w:hAnsi="Arial" w:cs="Arial"/>
          <w:sz w:val="24"/>
          <w:szCs w:val="24"/>
        </w:rPr>
        <w:t>, -</w:t>
      </w:r>
      <w:proofErr w:type="spellStart"/>
      <w:r>
        <w:rPr>
          <w:rFonts w:ascii="Arial" w:eastAsia="Arial" w:hAnsi="Arial" w:cs="Arial"/>
          <w:sz w:val="24"/>
          <w:szCs w:val="24"/>
        </w:rPr>
        <w:t>ette</w:t>
      </w:r>
      <w:proofErr w:type="spellEnd"/>
      <w:r>
        <w:rPr>
          <w:rFonts w:ascii="Arial" w:eastAsia="Arial" w:hAnsi="Arial" w:cs="Arial"/>
          <w:sz w:val="24"/>
          <w:szCs w:val="24"/>
        </w:rPr>
        <w:t>, -</w:t>
      </w:r>
      <w:proofErr w:type="spellStart"/>
      <w:r>
        <w:rPr>
          <w:rFonts w:ascii="Arial" w:eastAsia="Arial" w:hAnsi="Arial" w:cs="Arial"/>
          <w:sz w:val="24"/>
          <w:szCs w:val="24"/>
        </w:rPr>
        <w:t>tion</w:t>
      </w:r>
      <w:proofErr w:type="spellEnd"/>
      <w:r>
        <w:rPr>
          <w:rFonts w:ascii="Arial" w:eastAsia="Arial" w:hAnsi="Arial" w:cs="Arial"/>
          <w:sz w:val="24"/>
          <w:szCs w:val="24"/>
        </w:rPr>
        <w:t>, -</w:t>
      </w:r>
      <w:proofErr w:type="spellStart"/>
      <w:r>
        <w:rPr>
          <w:rFonts w:ascii="Arial" w:eastAsia="Arial" w:hAnsi="Arial" w:cs="Arial"/>
          <w:sz w:val="24"/>
          <w:szCs w:val="24"/>
        </w:rPr>
        <w:t>age</w:t>
      </w:r>
      <w:proofErr w:type="spellEnd"/>
      <w:r>
        <w:rPr>
          <w:rFonts w:ascii="Arial" w:eastAsia="Arial" w:hAnsi="Arial" w:cs="Arial"/>
          <w:sz w:val="24"/>
          <w:szCs w:val="24"/>
        </w:rPr>
        <w:t>, -</w:t>
      </w:r>
      <w:proofErr w:type="spellStart"/>
      <w:r>
        <w:rPr>
          <w:rFonts w:ascii="Arial" w:eastAsia="Arial" w:hAnsi="Arial" w:cs="Arial"/>
          <w:sz w:val="24"/>
          <w:szCs w:val="24"/>
        </w:rPr>
        <w:t>ance</w:t>
      </w:r>
      <w:proofErr w:type="spellEnd"/>
      <w:r>
        <w:rPr>
          <w:rFonts w:ascii="Arial" w:eastAsia="Arial" w:hAnsi="Arial" w:cs="Arial"/>
          <w:sz w:val="24"/>
          <w:szCs w:val="24"/>
        </w:rPr>
        <w:t>, aire, esse.</w:t>
      </w:r>
    </w:p>
    <w:p w:rsidR="00F314D0" w:rsidRDefault="00C871FE">
      <w:pPr>
        <w:rPr>
          <w:rFonts w:ascii="Arial" w:eastAsia="Arial" w:hAnsi="Arial" w:cs="Arial"/>
          <w:sz w:val="16"/>
          <w:szCs w:val="16"/>
        </w:rPr>
      </w:pPr>
      <w:r>
        <w:rPr>
          <w:rFonts w:ascii="Arial" w:eastAsia="Arial" w:hAnsi="Arial" w:cs="Arial"/>
          <w:sz w:val="24"/>
          <w:szCs w:val="24"/>
        </w:rPr>
        <w:t xml:space="preserve">* </w:t>
      </w:r>
      <w:r>
        <w:rPr>
          <w:rFonts w:ascii="Arial" w:eastAsia="Arial" w:hAnsi="Arial" w:cs="Arial"/>
          <w:sz w:val="16"/>
          <w:szCs w:val="16"/>
        </w:rPr>
        <w:t>La lecture de mots contenant des morphèmes peut potentiellement solliciter les traitements alphabétique et orthographique.  L’outil de pistage n’a donc pas la prétention de mesurer le progrès du traitement morphologique exclusivement.  L’essentiel est toutefois de viser une plus grande aisance en lecture.</w:t>
      </w:r>
    </w:p>
    <w:p w:rsidR="00F314D0" w:rsidRDefault="00C871FE">
      <w:pPr>
        <w:rPr>
          <w:rFonts w:ascii="Arial" w:eastAsia="Arial" w:hAnsi="Arial" w:cs="Arial"/>
          <w:sz w:val="16"/>
          <w:szCs w:val="16"/>
        </w:rPr>
      </w:pPr>
      <w:r>
        <w:rPr>
          <w:rFonts w:ascii="Arial" w:eastAsia="Arial" w:hAnsi="Arial" w:cs="Arial"/>
          <w:b/>
          <w:sz w:val="24"/>
          <w:szCs w:val="24"/>
        </w:rPr>
        <w:t>Mode d’emploi</w:t>
      </w:r>
      <w:r>
        <w:rPr>
          <w:rFonts w:ascii="Arial" w:eastAsia="Arial" w:hAnsi="Arial" w:cs="Arial"/>
          <w:sz w:val="20"/>
          <w:szCs w:val="20"/>
        </w:rPr>
        <w:t>: L’orthopédagogue complète le canevas en fonction des items travaillés en rééducation et les propose à l’élève, en fonction des objectifs ciblés.</w:t>
      </w:r>
    </w:p>
    <w:tbl>
      <w:tblPr>
        <w:tblStyle w:val="a"/>
        <w:tblW w:w="134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3"/>
        <w:gridCol w:w="283"/>
        <w:gridCol w:w="3261"/>
        <w:gridCol w:w="283"/>
        <w:gridCol w:w="3119"/>
        <w:gridCol w:w="236"/>
        <w:gridCol w:w="3166"/>
      </w:tblGrid>
      <w:tr w:rsidR="00F314D0">
        <w:tc>
          <w:tcPr>
            <w:tcW w:w="3114" w:type="dxa"/>
            <w:shd w:val="clear" w:color="auto" w:fill="D9D9D9"/>
          </w:tcPr>
          <w:p w:rsidR="00F314D0" w:rsidRDefault="00C871FE">
            <w:pPr>
              <w:jc w:val="center"/>
              <w:rPr>
                <w:rFonts w:ascii="Arial" w:eastAsia="Arial" w:hAnsi="Arial" w:cs="Arial"/>
                <w:sz w:val="24"/>
                <w:szCs w:val="24"/>
              </w:rPr>
            </w:pPr>
            <w:r>
              <w:rPr>
                <w:rFonts w:ascii="Arial" w:eastAsia="Arial" w:hAnsi="Arial" w:cs="Arial"/>
                <w:sz w:val="24"/>
                <w:szCs w:val="24"/>
              </w:rPr>
              <w:t xml:space="preserve">Semaine 1 </w:t>
            </w:r>
          </w:p>
        </w:tc>
        <w:tc>
          <w:tcPr>
            <w:tcW w:w="283" w:type="dxa"/>
            <w:tcBorders>
              <w:top w:val="nil"/>
              <w:bottom w:val="nil"/>
            </w:tcBorders>
            <w:shd w:val="clear" w:color="auto" w:fill="FFFFFF"/>
          </w:tcPr>
          <w:p w:rsidR="00F314D0" w:rsidRDefault="00F314D0">
            <w:pPr>
              <w:jc w:val="center"/>
              <w:rPr>
                <w:rFonts w:ascii="Arial" w:eastAsia="Arial" w:hAnsi="Arial" w:cs="Arial"/>
                <w:sz w:val="24"/>
                <w:szCs w:val="24"/>
              </w:rPr>
            </w:pPr>
          </w:p>
        </w:tc>
        <w:tc>
          <w:tcPr>
            <w:tcW w:w="3261" w:type="dxa"/>
            <w:shd w:val="clear" w:color="auto" w:fill="D9D9D9"/>
          </w:tcPr>
          <w:p w:rsidR="00F314D0" w:rsidRDefault="00C871FE">
            <w:pPr>
              <w:jc w:val="center"/>
              <w:rPr>
                <w:rFonts w:ascii="Arial" w:eastAsia="Arial" w:hAnsi="Arial" w:cs="Arial"/>
                <w:sz w:val="24"/>
                <w:szCs w:val="24"/>
              </w:rPr>
            </w:pPr>
            <w:r>
              <w:rPr>
                <w:rFonts w:ascii="Arial" w:eastAsia="Arial" w:hAnsi="Arial" w:cs="Arial"/>
                <w:sz w:val="24"/>
                <w:szCs w:val="24"/>
              </w:rPr>
              <w:t xml:space="preserve">Semaine 2 </w:t>
            </w:r>
          </w:p>
          <w:p w:rsidR="00F314D0" w:rsidRDefault="00F314D0">
            <w:pPr>
              <w:rPr>
                <w:rFonts w:ascii="Arial" w:eastAsia="Arial" w:hAnsi="Arial" w:cs="Arial"/>
                <w:sz w:val="24"/>
                <w:szCs w:val="24"/>
              </w:rPr>
            </w:pPr>
          </w:p>
        </w:tc>
        <w:tc>
          <w:tcPr>
            <w:tcW w:w="283" w:type="dxa"/>
            <w:tcBorders>
              <w:top w:val="nil"/>
              <w:bottom w:val="nil"/>
            </w:tcBorders>
            <w:shd w:val="clear" w:color="auto" w:fill="FFFFFF"/>
          </w:tcPr>
          <w:p w:rsidR="00F314D0" w:rsidRDefault="00F314D0">
            <w:pPr>
              <w:jc w:val="center"/>
              <w:rPr>
                <w:rFonts w:ascii="Arial" w:eastAsia="Arial" w:hAnsi="Arial" w:cs="Arial"/>
                <w:sz w:val="24"/>
                <w:szCs w:val="24"/>
              </w:rPr>
            </w:pPr>
          </w:p>
        </w:tc>
        <w:tc>
          <w:tcPr>
            <w:tcW w:w="3119" w:type="dxa"/>
            <w:shd w:val="clear" w:color="auto" w:fill="D9D9D9"/>
          </w:tcPr>
          <w:p w:rsidR="00F314D0" w:rsidRDefault="00C871FE">
            <w:pPr>
              <w:jc w:val="center"/>
              <w:rPr>
                <w:rFonts w:ascii="Arial" w:eastAsia="Arial" w:hAnsi="Arial" w:cs="Arial"/>
                <w:sz w:val="24"/>
                <w:szCs w:val="24"/>
              </w:rPr>
            </w:pPr>
            <w:r>
              <w:rPr>
                <w:rFonts w:ascii="Arial" w:eastAsia="Arial" w:hAnsi="Arial" w:cs="Arial"/>
                <w:sz w:val="24"/>
                <w:szCs w:val="24"/>
              </w:rPr>
              <w:t xml:space="preserve">Semaine 3 </w:t>
            </w:r>
          </w:p>
        </w:tc>
        <w:tc>
          <w:tcPr>
            <w:tcW w:w="236" w:type="dxa"/>
            <w:tcBorders>
              <w:top w:val="nil"/>
              <w:bottom w:val="nil"/>
            </w:tcBorders>
            <w:shd w:val="clear" w:color="auto" w:fill="FFFFFF"/>
          </w:tcPr>
          <w:p w:rsidR="00F314D0" w:rsidRDefault="00F314D0">
            <w:pPr>
              <w:jc w:val="center"/>
              <w:rPr>
                <w:rFonts w:ascii="Arial" w:eastAsia="Arial" w:hAnsi="Arial" w:cs="Arial"/>
                <w:sz w:val="24"/>
                <w:szCs w:val="24"/>
              </w:rPr>
            </w:pPr>
          </w:p>
        </w:tc>
        <w:tc>
          <w:tcPr>
            <w:tcW w:w="3166" w:type="dxa"/>
            <w:shd w:val="clear" w:color="auto" w:fill="D9D9D9"/>
          </w:tcPr>
          <w:p w:rsidR="00F314D0" w:rsidRDefault="00C871FE">
            <w:pPr>
              <w:jc w:val="center"/>
              <w:rPr>
                <w:rFonts w:ascii="Arial" w:eastAsia="Arial" w:hAnsi="Arial" w:cs="Arial"/>
                <w:sz w:val="24"/>
                <w:szCs w:val="24"/>
              </w:rPr>
            </w:pPr>
            <w:r>
              <w:rPr>
                <w:rFonts w:ascii="Arial" w:eastAsia="Arial" w:hAnsi="Arial" w:cs="Arial"/>
                <w:sz w:val="24"/>
                <w:szCs w:val="24"/>
              </w:rPr>
              <w:t xml:space="preserve">Semaine 4 </w:t>
            </w:r>
          </w:p>
        </w:tc>
      </w:tr>
      <w:tr w:rsidR="00F314D0">
        <w:trPr>
          <w:trHeight w:val="3180"/>
        </w:trPr>
        <w:tc>
          <w:tcPr>
            <w:tcW w:w="3114" w:type="dxa"/>
          </w:tcPr>
          <w:p w:rsidR="00F314D0" w:rsidRDefault="00F314D0">
            <w:pPr>
              <w:jc w:val="center"/>
              <w:rPr>
                <w:rFonts w:ascii="Arial" w:eastAsia="Arial" w:hAnsi="Arial" w:cs="Arial"/>
                <w:sz w:val="28"/>
                <w:szCs w:val="28"/>
              </w:rPr>
            </w:pPr>
          </w:p>
        </w:tc>
        <w:tc>
          <w:tcPr>
            <w:tcW w:w="283" w:type="dxa"/>
            <w:tcBorders>
              <w:top w:val="nil"/>
              <w:bottom w:val="nil"/>
            </w:tcBorders>
          </w:tcPr>
          <w:p w:rsidR="00F314D0" w:rsidRDefault="00F314D0">
            <w:pPr>
              <w:rPr>
                <w:rFonts w:ascii="Arial" w:eastAsia="Arial" w:hAnsi="Arial" w:cs="Arial"/>
                <w:sz w:val="24"/>
                <w:szCs w:val="24"/>
              </w:rPr>
            </w:pPr>
          </w:p>
        </w:tc>
        <w:tc>
          <w:tcPr>
            <w:tcW w:w="3261" w:type="dxa"/>
          </w:tcPr>
          <w:p w:rsidR="00F314D0" w:rsidRDefault="00F314D0">
            <w:pPr>
              <w:jc w:val="center"/>
              <w:rPr>
                <w:rFonts w:ascii="Arial" w:eastAsia="Arial" w:hAnsi="Arial" w:cs="Arial"/>
                <w:sz w:val="28"/>
                <w:szCs w:val="28"/>
              </w:rPr>
            </w:pPr>
          </w:p>
        </w:tc>
        <w:tc>
          <w:tcPr>
            <w:tcW w:w="283" w:type="dxa"/>
            <w:tcBorders>
              <w:top w:val="nil"/>
              <w:bottom w:val="nil"/>
            </w:tcBorders>
          </w:tcPr>
          <w:p w:rsidR="00F314D0" w:rsidRDefault="00F314D0">
            <w:pPr>
              <w:rPr>
                <w:rFonts w:ascii="Arial" w:eastAsia="Arial" w:hAnsi="Arial" w:cs="Arial"/>
                <w:sz w:val="24"/>
                <w:szCs w:val="24"/>
              </w:rPr>
            </w:pPr>
          </w:p>
          <w:p w:rsidR="00F314D0" w:rsidRDefault="00F314D0">
            <w:pPr>
              <w:rPr>
                <w:rFonts w:ascii="Arial" w:eastAsia="Arial" w:hAnsi="Arial" w:cs="Arial"/>
                <w:sz w:val="24"/>
                <w:szCs w:val="24"/>
              </w:rPr>
            </w:pPr>
          </w:p>
        </w:tc>
        <w:tc>
          <w:tcPr>
            <w:tcW w:w="3119" w:type="dxa"/>
          </w:tcPr>
          <w:p w:rsidR="00F314D0" w:rsidRDefault="00F314D0">
            <w:pPr>
              <w:jc w:val="center"/>
              <w:rPr>
                <w:rFonts w:ascii="Arial" w:eastAsia="Arial" w:hAnsi="Arial" w:cs="Arial"/>
                <w:sz w:val="24"/>
                <w:szCs w:val="24"/>
              </w:rPr>
            </w:pPr>
          </w:p>
        </w:tc>
        <w:tc>
          <w:tcPr>
            <w:tcW w:w="236" w:type="dxa"/>
            <w:tcBorders>
              <w:top w:val="nil"/>
              <w:bottom w:val="nil"/>
            </w:tcBorders>
          </w:tcPr>
          <w:p w:rsidR="00F314D0" w:rsidRDefault="00F314D0">
            <w:pPr>
              <w:rPr>
                <w:rFonts w:ascii="Arial" w:eastAsia="Arial" w:hAnsi="Arial" w:cs="Arial"/>
                <w:sz w:val="24"/>
                <w:szCs w:val="24"/>
              </w:rPr>
            </w:pPr>
          </w:p>
        </w:tc>
        <w:tc>
          <w:tcPr>
            <w:tcW w:w="3166" w:type="dxa"/>
          </w:tcPr>
          <w:p w:rsidR="00F314D0" w:rsidRDefault="00F314D0">
            <w:pPr>
              <w:jc w:val="center"/>
              <w:rPr>
                <w:rFonts w:ascii="Arial" w:eastAsia="Arial" w:hAnsi="Arial" w:cs="Arial"/>
                <w:sz w:val="24"/>
                <w:szCs w:val="24"/>
              </w:rPr>
            </w:pPr>
          </w:p>
        </w:tc>
      </w:tr>
      <w:tr w:rsidR="00F314D0">
        <w:trPr>
          <w:trHeight w:val="400"/>
        </w:trPr>
        <w:tc>
          <w:tcPr>
            <w:tcW w:w="3114" w:type="dxa"/>
          </w:tcPr>
          <w:p w:rsidR="00F314D0" w:rsidRDefault="00C871FE">
            <w:pPr>
              <w:rPr>
                <w:rFonts w:ascii="Arial" w:eastAsia="Arial" w:hAnsi="Arial" w:cs="Arial"/>
                <w:sz w:val="16"/>
                <w:szCs w:val="16"/>
              </w:rPr>
            </w:pPr>
            <w:r>
              <w:rPr>
                <w:rFonts w:ascii="Arial" w:eastAsia="Arial" w:hAnsi="Arial" w:cs="Arial"/>
                <w:sz w:val="16"/>
                <w:szCs w:val="16"/>
              </w:rPr>
              <w:t>Exactitude :     /10</w:t>
            </w:r>
          </w:p>
        </w:tc>
        <w:tc>
          <w:tcPr>
            <w:tcW w:w="283" w:type="dxa"/>
            <w:tcBorders>
              <w:top w:val="nil"/>
              <w:bottom w:val="nil"/>
            </w:tcBorders>
          </w:tcPr>
          <w:p w:rsidR="00F314D0" w:rsidRDefault="00F314D0">
            <w:pPr>
              <w:rPr>
                <w:rFonts w:ascii="Arial" w:eastAsia="Arial" w:hAnsi="Arial" w:cs="Arial"/>
                <w:sz w:val="16"/>
                <w:szCs w:val="16"/>
              </w:rPr>
            </w:pPr>
          </w:p>
        </w:tc>
        <w:tc>
          <w:tcPr>
            <w:tcW w:w="3261" w:type="dxa"/>
          </w:tcPr>
          <w:p w:rsidR="00F314D0" w:rsidRDefault="00C871FE">
            <w:pPr>
              <w:rPr>
                <w:rFonts w:ascii="Arial" w:eastAsia="Arial" w:hAnsi="Arial" w:cs="Arial"/>
                <w:sz w:val="16"/>
                <w:szCs w:val="16"/>
              </w:rPr>
            </w:pPr>
            <w:r>
              <w:rPr>
                <w:rFonts w:ascii="Arial" w:eastAsia="Arial" w:hAnsi="Arial" w:cs="Arial"/>
                <w:sz w:val="16"/>
                <w:szCs w:val="16"/>
              </w:rPr>
              <w:t>Exactitude :     /10</w:t>
            </w:r>
          </w:p>
        </w:tc>
        <w:tc>
          <w:tcPr>
            <w:tcW w:w="283" w:type="dxa"/>
            <w:tcBorders>
              <w:top w:val="nil"/>
              <w:bottom w:val="nil"/>
            </w:tcBorders>
          </w:tcPr>
          <w:p w:rsidR="00F314D0" w:rsidRDefault="00F314D0">
            <w:pPr>
              <w:rPr>
                <w:rFonts w:ascii="Arial" w:eastAsia="Arial" w:hAnsi="Arial" w:cs="Arial"/>
                <w:sz w:val="16"/>
                <w:szCs w:val="16"/>
              </w:rPr>
            </w:pPr>
          </w:p>
        </w:tc>
        <w:tc>
          <w:tcPr>
            <w:tcW w:w="3119" w:type="dxa"/>
          </w:tcPr>
          <w:p w:rsidR="00F314D0" w:rsidRDefault="00C871FE">
            <w:pPr>
              <w:rPr>
                <w:rFonts w:ascii="Arial" w:eastAsia="Arial" w:hAnsi="Arial" w:cs="Arial"/>
                <w:sz w:val="16"/>
                <w:szCs w:val="16"/>
              </w:rPr>
            </w:pPr>
            <w:r>
              <w:rPr>
                <w:rFonts w:ascii="Arial" w:eastAsia="Arial" w:hAnsi="Arial" w:cs="Arial"/>
                <w:sz w:val="16"/>
                <w:szCs w:val="16"/>
              </w:rPr>
              <w:t>Exactitude :     /10</w:t>
            </w:r>
          </w:p>
        </w:tc>
        <w:tc>
          <w:tcPr>
            <w:tcW w:w="236" w:type="dxa"/>
            <w:tcBorders>
              <w:top w:val="nil"/>
              <w:bottom w:val="nil"/>
            </w:tcBorders>
          </w:tcPr>
          <w:p w:rsidR="00F314D0" w:rsidRDefault="00F314D0">
            <w:pPr>
              <w:rPr>
                <w:rFonts w:ascii="Arial" w:eastAsia="Arial" w:hAnsi="Arial" w:cs="Arial"/>
                <w:sz w:val="16"/>
                <w:szCs w:val="16"/>
              </w:rPr>
            </w:pPr>
          </w:p>
        </w:tc>
        <w:tc>
          <w:tcPr>
            <w:tcW w:w="3166" w:type="dxa"/>
          </w:tcPr>
          <w:p w:rsidR="00F314D0" w:rsidRDefault="00C871FE">
            <w:pPr>
              <w:rPr>
                <w:rFonts w:ascii="Arial" w:eastAsia="Arial" w:hAnsi="Arial" w:cs="Arial"/>
                <w:sz w:val="16"/>
                <w:szCs w:val="16"/>
              </w:rPr>
            </w:pPr>
            <w:r>
              <w:rPr>
                <w:rFonts w:ascii="Arial" w:eastAsia="Arial" w:hAnsi="Arial" w:cs="Arial"/>
                <w:sz w:val="16"/>
                <w:szCs w:val="16"/>
              </w:rPr>
              <w:t>Exactitude :     /10</w:t>
            </w:r>
          </w:p>
        </w:tc>
      </w:tr>
      <w:tr w:rsidR="00F314D0">
        <w:trPr>
          <w:trHeight w:val="340"/>
        </w:trPr>
        <w:tc>
          <w:tcPr>
            <w:tcW w:w="3114" w:type="dxa"/>
          </w:tcPr>
          <w:p w:rsidR="00F314D0" w:rsidRDefault="00C871FE">
            <w:pPr>
              <w:rPr>
                <w:rFonts w:ascii="Arial" w:eastAsia="Arial" w:hAnsi="Arial" w:cs="Arial"/>
                <w:sz w:val="16"/>
                <w:szCs w:val="16"/>
              </w:rPr>
            </w:pPr>
            <w:r>
              <w:rPr>
                <w:rFonts w:ascii="Arial" w:eastAsia="Arial" w:hAnsi="Arial" w:cs="Arial"/>
                <w:sz w:val="16"/>
                <w:szCs w:val="16"/>
              </w:rPr>
              <w:t>Vitesse de lecture :</w:t>
            </w:r>
          </w:p>
          <w:p w:rsidR="00F314D0" w:rsidRDefault="00F314D0">
            <w:pPr>
              <w:rPr>
                <w:rFonts w:ascii="Arial" w:eastAsia="Arial" w:hAnsi="Arial" w:cs="Arial"/>
                <w:sz w:val="16"/>
                <w:szCs w:val="16"/>
              </w:rPr>
            </w:pPr>
          </w:p>
        </w:tc>
        <w:tc>
          <w:tcPr>
            <w:tcW w:w="283" w:type="dxa"/>
            <w:tcBorders>
              <w:top w:val="nil"/>
              <w:bottom w:val="nil"/>
            </w:tcBorders>
          </w:tcPr>
          <w:p w:rsidR="00F314D0" w:rsidRDefault="00F314D0">
            <w:pPr>
              <w:rPr>
                <w:rFonts w:ascii="Arial" w:eastAsia="Arial" w:hAnsi="Arial" w:cs="Arial"/>
                <w:sz w:val="16"/>
                <w:szCs w:val="16"/>
              </w:rPr>
            </w:pPr>
          </w:p>
        </w:tc>
        <w:tc>
          <w:tcPr>
            <w:tcW w:w="3261" w:type="dxa"/>
          </w:tcPr>
          <w:p w:rsidR="00F314D0" w:rsidRDefault="00C871FE">
            <w:pPr>
              <w:rPr>
                <w:rFonts w:ascii="Arial" w:eastAsia="Arial" w:hAnsi="Arial" w:cs="Arial"/>
                <w:sz w:val="16"/>
                <w:szCs w:val="16"/>
              </w:rPr>
            </w:pPr>
            <w:r>
              <w:rPr>
                <w:rFonts w:ascii="Arial" w:eastAsia="Arial" w:hAnsi="Arial" w:cs="Arial"/>
                <w:sz w:val="16"/>
                <w:szCs w:val="16"/>
              </w:rPr>
              <w:t>Vitesse de lecture :</w:t>
            </w:r>
          </w:p>
        </w:tc>
        <w:tc>
          <w:tcPr>
            <w:tcW w:w="283" w:type="dxa"/>
            <w:tcBorders>
              <w:top w:val="nil"/>
              <w:bottom w:val="nil"/>
            </w:tcBorders>
          </w:tcPr>
          <w:p w:rsidR="00F314D0" w:rsidRDefault="00F314D0">
            <w:pPr>
              <w:rPr>
                <w:rFonts w:ascii="Arial" w:eastAsia="Arial" w:hAnsi="Arial" w:cs="Arial"/>
                <w:sz w:val="16"/>
                <w:szCs w:val="16"/>
              </w:rPr>
            </w:pPr>
          </w:p>
        </w:tc>
        <w:tc>
          <w:tcPr>
            <w:tcW w:w="3119" w:type="dxa"/>
          </w:tcPr>
          <w:p w:rsidR="00F314D0" w:rsidRDefault="00C871FE">
            <w:pPr>
              <w:rPr>
                <w:rFonts w:ascii="Arial" w:eastAsia="Arial" w:hAnsi="Arial" w:cs="Arial"/>
                <w:sz w:val="16"/>
                <w:szCs w:val="16"/>
              </w:rPr>
            </w:pPr>
            <w:r>
              <w:rPr>
                <w:rFonts w:ascii="Arial" w:eastAsia="Arial" w:hAnsi="Arial" w:cs="Arial"/>
                <w:sz w:val="16"/>
                <w:szCs w:val="16"/>
              </w:rPr>
              <w:t>Vitesse de lecture :</w:t>
            </w:r>
          </w:p>
        </w:tc>
        <w:tc>
          <w:tcPr>
            <w:tcW w:w="236" w:type="dxa"/>
            <w:tcBorders>
              <w:top w:val="nil"/>
              <w:bottom w:val="nil"/>
            </w:tcBorders>
          </w:tcPr>
          <w:p w:rsidR="00F314D0" w:rsidRDefault="00F314D0">
            <w:pPr>
              <w:rPr>
                <w:rFonts w:ascii="Arial" w:eastAsia="Arial" w:hAnsi="Arial" w:cs="Arial"/>
                <w:sz w:val="16"/>
                <w:szCs w:val="16"/>
              </w:rPr>
            </w:pPr>
          </w:p>
        </w:tc>
        <w:tc>
          <w:tcPr>
            <w:tcW w:w="3166" w:type="dxa"/>
          </w:tcPr>
          <w:p w:rsidR="00F314D0" w:rsidRDefault="00C871FE">
            <w:pPr>
              <w:rPr>
                <w:rFonts w:ascii="Arial" w:eastAsia="Arial" w:hAnsi="Arial" w:cs="Arial"/>
                <w:sz w:val="16"/>
                <w:szCs w:val="16"/>
              </w:rPr>
            </w:pPr>
            <w:r>
              <w:rPr>
                <w:rFonts w:ascii="Arial" w:eastAsia="Arial" w:hAnsi="Arial" w:cs="Arial"/>
                <w:sz w:val="16"/>
                <w:szCs w:val="16"/>
              </w:rPr>
              <w:t>Vitesse de lecture :</w:t>
            </w:r>
          </w:p>
        </w:tc>
      </w:tr>
      <w:tr w:rsidR="00F314D0">
        <w:trPr>
          <w:trHeight w:val="300"/>
        </w:trPr>
        <w:tc>
          <w:tcPr>
            <w:tcW w:w="3114" w:type="dxa"/>
          </w:tcPr>
          <w:p w:rsidR="00F314D0" w:rsidRDefault="00C871FE">
            <w:pPr>
              <w:rPr>
                <w:rFonts w:ascii="Arial" w:eastAsia="Arial" w:hAnsi="Arial" w:cs="Arial"/>
                <w:sz w:val="16"/>
                <w:szCs w:val="16"/>
              </w:rPr>
            </w:pPr>
            <w:r>
              <w:rPr>
                <w:rFonts w:ascii="Arial" w:eastAsia="Arial" w:hAnsi="Arial" w:cs="Arial"/>
                <w:sz w:val="16"/>
                <w:szCs w:val="16"/>
              </w:rPr>
              <w:t>Orthographe :    /10</w:t>
            </w:r>
          </w:p>
        </w:tc>
        <w:tc>
          <w:tcPr>
            <w:tcW w:w="283" w:type="dxa"/>
            <w:tcBorders>
              <w:top w:val="nil"/>
              <w:bottom w:val="nil"/>
            </w:tcBorders>
          </w:tcPr>
          <w:p w:rsidR="00F314D0" w:rsidRDefault="00F314D0">
            <w:pPr>
              <w:rPr>
                <w:rFonts w:ascii="Arial" w:eastAsia="Arial" w:hAnsi="Arial" w:cs="Arial"/>
                <w:sz w:val="16"/>
                <w:szCs w:val="16"/>
              </w:rPr>
            </w:pPr>
          </w:p>
        </w:tc>
        <w:tc>
          <w:tcPr>
            <w:tcW w:w="3261" w:type="dxa"/>
          </w:tcPr>
          <w:p w:rsidR="00F314D0" w:rsidRDefault="00C871FE">
            <w:pPr>
              <w:rPr>
                <w:rFonts w:ascii="Arial" w:eastAsia="Arial" w:hAnsi="Arial" w:cs="Arial"/>
                <w:sz w:val="16"/>
                <w:szCs w:val="16"/>
              </w:rPr>
            </w:pPr>
            <w:r>
              <w:rPr>
                <w:rFonts w:ascii="Arial" w:eastAsia="Arial" w:hAnsi="Arial" w:cs="Arial"/>
                <w:sz w:val="16"/>
                <w:szCs w:val="16"/>
              </w:rPr>
              <w:t>Orthographe :    /10</w:t>
            </w:r>
          </w:p>
        </w:tc>
        <w:tc>
          <w:tcPr>
            <w:tcW w:w="283" w:type="dxa"/>
            <w:tcBorders>
              <w:top w:val="nil"/>
              <w:bottom w:val="nil"/>
            </w:tcBorders>
          </w:tcPr>
          <w:p w:rsidR="00F314D0" w:rsidRDefault="00F314D0">
            <w:pPr>
              <w:rPr>
                <w:rFonts w:ascii="Arial" w:eastAsia="Arial" w:hAnsi="Arial" w:cs="Arial"/>
                <w:sz w:val="16"/>
                <w:szCs w:val="16"/>
              </w:rPr>
            </w:pPr>
          </w:p>
        </w:tc>
        <w:tc>
          <w:tcPr>
            <w:tcW w:w="3119" w:type="dxa"/>
          </w:tcPr>
          <w:p w:rsidR="00F314D0" w:rsidRDefault="00C871FE">
            <w:pPr>
              <w:rPr>
                <w:rFonts w:ascii="Arial" w:eastAsia="Arial" w:hAnsi="Arial" w:cs="Arial"/>
                <w:sz w:val="16"/>
                <w:szCs w:val="16"/>
              </w:rPr>
            </w:pPr>
            <w:r>
              <w:rPr>
                <w:rFonts w:ascii="Arial" w:eastAsia="Arial" w:hAnsi="Arial" w:cs="Arial"/>
                <w:sz w:val="16"/>
                <w:szCs w:val="16"/>
              </w:rPr>
              <w:t>Orthographe :    /10</w:t>
            </w:r>
          </w:p>
        </w:tc>
        <w:tc>
          <w:tcPr>
            <w:tcW w:w="236" w:type="dxa"/>
            <w:tcBorders>
              <w:top w:val="nil"/>
              <w:bottom w:val="nil"/>
            </w:tcBorders>
          </w:tcPr>
          <w:p w:rsidR="00F314D0" w:rsidRDefault="00F314D0">
            <w:pPr>
              <w:rPr>
                <w:rFonts w:ascii="Arial" w:eastAsia="Arial" w:hAnsi="Arial" w:cs="Arial"/>
                <w:sz w:val="16"/>
                <w:szCs w:val="16"/>
              </w:rPr>
            </w:pPr>
          </w:p>
        </w:tc>
        <w:tc>
          <w:tcPr>
            <w:tcW w:w="3166" w:type="dxa"/>
          </w:tcPr>
          <w:p w:rsidR="00F314D0" w:rsidRDefault="00C871FE">
            <w:pPr>
              <w:rPr>
                <w:rFonts w:ascii="Arial" w:eastAsia="Arial" w:hAnsi="Arial" w:cs="Arial"/>
                <w:sz w:val="16"/>
                <w:szCs w:val="16"/>
              </w:rPr>
            </w:pPr>
            <w:r>
              <w:rPr>
                <w:rFonts w:ascii="Arial" w:eastAsia="Arial" w:hAnsi="Arial" w:cs="Arial"/>
                <w:sz w:val="16"/>
                <w:szCs w:val="16"/>
              </w:rPr>
              <w:t>Orthographe :    /10</w:t>
            </w:r>
          </w:p>
        </w:tc>
      </w:tr>
    </w:tbl>
    <w:p w:rsidR="00F314D0" w:rsidRDefault="00F314D0">
      <w:pPr>
        <w:rPr>
          <w:rFonts w:ascii="Century Gothic" w:eastAsia="Century Gothic" w:hAnsi="Century Gothic" w:cs="Century Gothic"/>
        </w:rPr>
      </w:pPr>
      <w:bookmarkStart w:id="0" w:name="_GoBack"/>
      <w:bookmarkEnd w:id="0"/>
    </w:p>
    <w:tbl>
      <w:tblPr>
        <w:tblStyle w:val="a0"/>
        <w:tblW w:w="133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283"/>
        <w:gridCol w:w="3261"/>
        <w:gridCol w:w="283"/>
        <w:gridCol w:w="3119"/>
        <w:gridCol w:w="236"/>
        <w:gridCol w:w="3019"/>
      </w:tblGrid>
      <w:tr w:rsidR="00F314D0">
        <w:tc>
          <w:tcPr>
            <w:tcW w:w="3114" w:type="dxa"/>
            <w:shd w:val="clear" w:color="auto" w:fill="D9D9D9"/>
          </w:tcPr>
          <w:p w:rsidR="00F314D0" w:rsidRDefault="00C871FE">
            <w:pPr>
              <w:jc w:val="center"/>
              <w:rPr>
                <w:rFonts w:ascii="Arial" w:eastAsia="Arial" w:hAnsi="Arial" w:cs="Arial"/>
                <w:sz w:val="24"/>
                <w:szCs w:val="24"/>
              </w:rPr>
            </w:pPr>
            <w:r>
              <w:rPr>
                <w:rFonts w:ascii="Arial" w:eastAsia="Arial" w:hAnsi="Arial" w:cs="Arial"/>
                <w:sz w:val="24"/>
                <w:szCs w:val="24"/>
              </w:rPr>
              <w:lastRenderedPageBreak/>
              <w:t xml:space="preserve">Semaine 5 </w:t>
            </w:r>
          </w:p>
          <w:p w:rsidR="00F314D0" w:rsidRDefault="00F314D0">
            <w:pPr>
              <w:jc w:val="center"/>
              <w:rPr>
                <w:rFonts w:ascii="Arial" w:eastAsia="Arial" w:hAnsi="Arial" w:cs="Arial"/>
                <w:sz w:val="24"/>
                <w:szCs w:val="24"/>
              </w:rPr>
            </w:pPr>
          </w:p>
        </w:tc>
        <w:tc>
          <w:tcPr>
            <w:tcW w:w="283" w:type="dxa"/>
            <w:tcBorders>
              <w:top w:val="nil"/>
              <w:bottom w:val="nil"/>
            </w:tcBorders>
            <w:shd w:val="clear" w:color="auto" w:fill="FFFFFF"/>
          </w:tcPr>
          <w:p w:rsidR="00F314D0" w:rsidRDefault="00F314D0">
            <w:pPr>
              <w:jc w:val="center"/>
              <w:rPr>
                <w:rFonts w:ascii="Arial" w:eastAsia="Arial" w:hAnsi="Arial" w:cs="Arial"/>
                <w:sz w:val="24"/>
                <w:szCs w:val="24"/>
              </w:rPr>
            </w:pPr>
          </w:p>
        </w:tc>
        <w:tc>
          <w:tcPr>
            <w:tcW w:w="3261" w:type="dxa"/>
            <w:shd w:val="clear" w:color="auto" w:fill="D9D9D9"/>
          </w:tcPr>
          <w:p w:rsidR="00F314D0" w:rsidRDefault="00C871FE">
            <w:pPr>
              <w:jc w:val="center"/>
              <w:rPr>
                <w:rFonts w:ascii="Arial" w:eastAsia="Arial" w:hAnsi="Arial" w:cs="Arial"/>
                <w:sz w:val="24"/>
                <w:szCs w:val="24"/>
              </w:rPr>
            </w:pPr>
            <w:r>
              <w:rPr>
                <w:rFonts w:ascii="Arial" w:eastAsia="Arial" w:hAnsi="Arial" w:cs="Arial"/>
                <w:sz w:val="24"/>
                <w:szCs w:val="24"/>
              </w:rPr>
              <w:t xml:space="preserve">Semaine 6 </w:t>
            </w:r>
          </w:p>
        </w:tc>
        <w:tc>
          <w:tcPr>
            <w:tcW w:w="283" w:type="dxa"/>
            <w:tcBorders>
              <w:top w:val="nil"/>
              <w:bottom w:val="nil"/>
            </w:tcBorders>
            <w:shd w:val="clear" w:color="auto" w:fill="FFFFFF"/>
          </w:tcPr>
          <w:p w:rsidR="00F314D0" w:rsidRDefault="00F314D0">
            <w:pPr>
              <w:jc w:val="center"/>
              <w:rPr>
                <w:rFonts w:ascii="Arial" w:eastAsia="Arial" w:hAnsi="Arial" w:cs="Arial"/>
                <w:sz w:val="24"/>
                <w:szCs w:val="24"/>
              </w:rPr>
            </w:pPr>
          </w:p>
        </w:tc>
        <w:tc>
          <w:tcPr>
            <w:tcW w:w="3119" w:type="dxa"/>
            <w:shd w:val="clear" w:color="auto" w:fill="D9D9D9"/>
          </w:tcPr>
          <w:p w:rsidR="00F314D0" w:rsidRDefault="00C871FE">
            <w:pPr>
              <w:jc w:val="center"/>
              <w:rPr>
                <w:rFonts w:ascii="Arial" w:eastAsia="Arial" w:hAnsi="Arial" w:cs="Arial"/>
                <w:sz w:val="24"/>
                <w:szCs w:val="24"/>
              </w:rPr>
            </w:pPr>
            <w:r>
              <w:rPr>
                <w:rFonts w:ascii="Arial" w:eastAsia="Arial" w:hAnsi="Arial" w:cs="Arial"/>
                <w:sz w:val="24"/>
                <w:szCs w:val="24"/>
              </w:rPr>
              <w:t xml:space="preserve">Semaine 7 </w:t>
            </w:r>
          </w:p>
        </w:tc>
        <w:tc>
          <w:tcPr>
            <w:tcW w:w="236" w:type="dxa"/>
            <w:tcBorders>
              <w:top w:val="nil"/>
              <w:bottom w:val="nil"/>
            </w:tcBorders>
            <w:shd w:val="clear" w:color="auto" w:fill="FFFFFF"/>
          </w:tcPr>
          <w:p w:rsidR="00F314D0" w:rsidRDefault="00F314D0">
            <w:pPr>
              <w:jc w:val="center"/>
              <w:rPr>
                <w:rFonts w:ascii="Arial" w:eastAsia="Arial" w:hAnsi="Arial" w:cs="Arial"/>
                <w:sz w:val="24"/>
                <w:szCs w:val="24"/>
              </w:rPr>
            </w:pPr>
          </w:p>
        </w:tc>
        <w:tc>
          <w:tcPr>
            <w:tcW w:w="3019" w:type="dxa"/>
            <w:shd w:val="clear" w:color="auto" w:fill="D9D9D9"/>
          </w:tcPr>
          <w:p w:rsidR="00F314D0" w:rsidRDefault="00C871FE">
            <w:pPr>
              <w:jc w:val="center"/>
              <w:rPr>
                <w:rFonts w:ascii="Arial" w:eastAsia="Arial" w:hAnsi="Arial" w:cs="Arial"/>
                <w:sz w:val="24"/>
                <w:szCs w:val="24"/>
              </w:rPr>
            </w:pPr>
            <w:r>
              <w:rPr>
                <w:rFonts w:ascii="Arial" w:eastAsia="Arial" w:hAnsi="Arial" w:cs="Arial"/>
                <w:sz w:val="24"/>
                <w:szCs w:val="24"/>
              </w:rPr>
              <w:t xml:space="preserve">Semaine 8 </w:t>
            </w:r>
          </w:p>
        </w:tc>
      </w:tr>
      <w:tr w:rsidR="00F314D0">
        <w:trPr>
          <w:trHeight w:val="4280"/>
        </w:trPr>
        <w:tc>
          <w:tcPr>
            <w:tcW w:w="3114" w:type="dxa"/>
          </w:tcPr>
          <w:p w:rsidR="00F314D0" w:rsidRDefault="00F314D0">
            <w:pPr>
              <w:spacing w:line="276" w:lineRule="auto"/>
              <w:jc w:val="center"/>
              <w:rPr>
                <w:rFonts w:ascii="Arial" w:eastAsia="Arial" w:hAnsi="Arial" w:cs="Arial"/>
                <w:sz w:val="28"/>
                <w:szCs w:val="28"/>
              </w:rPr>
            </w:pPr>
          </w:p>
        </w:tc>
        <w:tc>
          <w:tcPr>
            <w:tcW w:w="283" w:type="dxa"/>
            <w:tcBorders>
              <w:top w:val="nil"/>
              <w:bottom w:val="nil"/>
            </w:tcBorders>
          </w:tcPr>
          <w:p w:rsidR="00F314D0" w:rsidRDefault="00F314D0">
            <w:pPr>
              <w:rPr>
                <w:rFonts w:ascii="Arial" w:eastAsia="Arial" w:hAnsi="Arial" w:cs="Arial"/>
                <w:sz w:val="24"/>
                <w:szCs w:val="24"/>
              </w:rPr>
            </w:pPr>
          </w:p>
        </w:tc>
        <w:tc>
          <w:tcPr>
            <w:tcW w:w="3261" w:type="dxa"/>
          </w:tcPr>
          <w:p w:rsidR="00F314D0" w:rsidRDefault="00F314D0">
            <w:pPr>
              <w:spacing w:line="276" w:lineRule="auto"/>
              <w:jc w:val="center"/>
              <w:rPr>
                <w:rFonts w:ascii="Arial" w:eastAsia="Arial" w:hAnsi="Arial" w:cs="Arial"/>
                <w:sz w:val="28"/>
                <w:szCs w:val="28"/>
              </w:rPr>
            </w:pPr>
          </w:p>
          <w:p w:rsidR="00F314D0" w:rsidRDefault="00F314D0">
            <w:pPr>
              <w:spacing w:line="276" w:lineRule="auto"/>
              <w:jc w:val="center"/>
              <w:rPr>
                <w:rFonts w:ascii="Arial" w:eastAsia="Arial" w:hAnsi="Arial" w:cs="Arial"/>
                <w:sz w:val="24"/>
                <w:szCs w:val="24"/>
              </w:rPr>
            </w:pPr>
          </w:p>
        </w:tc>
        <w:tc>
          <w:tcPr>
            <w:tcW w:w="283" w:type="dxa"/>
            <w:tcBorders>
              <w:top w:val="nil"/>
              <w:bottom w:val="nil"/>
            </w:tcBorders>
          </w:tcPr>
          <w:p w:rsidR="00F314D0" w:rsidRDefault="00F314D0">
            <w:pPr>
              <w:rPr>
                <w:rFonts w:ascii="Arial" w:eastAsia="Arial" w:hAnsi="Arial" w:cs="Arial"/>
                <w:sz w:val="24"/>
                <w:szCs w:val="24"/>
              </w:rPr>
            </w:pPr>
          </w:p>
          <w:p w:rsidR="00F314D0" w:rsidRDefault="00F314D0">
            <w:pPr>
              <w:rPr>
                <w:rFonts w:ascii="Arial" w:eastAsia="Arial" w:hAnsi="Arial" w:cs="Arial"/>
                <w:sz w:val="24"/>
                <w:szCs w:val="24"/>
              </w:rPr>
            </w:pPr>
          </w:p>
        </w:tc>
        <w:tc>
          <w:tcPr>
            <w:tcW w:w="3119" w:type="dxa"/>
          </w:tcPr>
          <w:p w:rsidR="00F314D0" w:rsidRDefault="00F314D0">
            <w:pPr>
              <w:spacing w:line="276" w:lineRule="auto"/>
              <w:jc w:val="center"/>
              <w:rPr>
                <w:rFonts w:ascii="Arial" w:eastAsia="Arial" w:hAnsi="Arial" w:cs="Arial"/>
                <w:sz w:val="28"/>
                <w:szCs w:val="28"/>
              </w:rPr>
            </w:pPr>
          </w:p>
          <w:p w:rsidR="00F314D0" w:rsidRDefault="00F314D0">
            <w:pPr>
              <w:spacing w:line="276" w:lineRule="auto"/>
              <w:rPr>
                <w:rFonts w:ascii="Arial" w:eastAsia="Arial" w:hAnsi="Arial" w:cs="Arial"/>
                <w:sz w:val="28"/>
                <w:szCs w:val="28"/>
              </w:rPr>
            </w:pPr>
          </w:p>
        </w:tc>
        <w:tc>
          <w:tcPr>
            <w:tcW w:w="236" w:type="dxa"/>
            <w:tcBorders>
              <w:top w:val="nil"/>
              <w:bottom w:val="nil"/>
            </w:tcBorders>
          </w:tcPr>
          <w:p w:rsidR="00F314D0" w:rsidRDefault="00F314D0">
            <w:pPr>
              <w:rPr>
                <w:rFonts w:ascii="Arial" w:eastAsia="Arial" w:hAnsi="Arial" w:cs="Arial"/>
                <w:sz w:val="24"/>
                <w:szCs w:val="24"/>
              </w:rPr>
            </w:pPr>
          </w:p>
        </w:tc>
        <w:tc>
          <w:tcPr>
            <w:tcW w:w="3019" w:type="dxa"/>
          </w:tcPr>
          <w:p w:rsidR="00F314D0" w:rsidRDefault="00F314D0">
            <w:pPr>
              <w:spacing w:line="276" w:lineRule="auto"/>
              <w:jc w:val="center"/>
              <w:rPr>
                <w:rFonts w:ascii="Arial" w:eastAsia="Arial" w:hAnsi="Arial" w:cs="Arial"/>
                <w:sz w:val="24"/>
                <w:szCs w:val="24"/>
              </w:rPr>
            </w:pPr>
          </w:p>
          <w:p w:rsidR="00F314D0" w:rsidRDefault="00F314D0">
            <w:pPr>
              <w:spacing w:line="276" w:lineRule="auto"/>
              <w:jc w:val="center"/>
              <w:rPr>
                <w:rFonts w:ascii="Arial" w:eastAsia="Arial" w:hAnsi="Arial" w:cs="Arial"/>
                <w:sz w:val="28"/>
                <w:szCs w:val="28"/>
              </w:rPr>
            </w:pPr>
          </w:p>
        </w:tc>
      </w:tr>
      <w:tr w:rsidR="00F314D0">
        <w:trPr>
          <w:trHeight w:val="480"/>
        </w:trPr>
        <w:tc>
          <w:tcPr>
            <w:tcW w:w="3114" w:type="dxa"/>
          </w:tcPr>
          <w:p w:rsidR="00F314D0" w:rsidRDefault="00C871FE">
            <w:pPr>
              <w:rPr>
                <w:rFonts w:ascii="Arial" w:eastAsia="Arial" w:hAnsi="Arial" w:cs="Arial"/>
                <w:sz w:val="20"/>
                <w:szCs w:val="20"/>
              </w:rPr>
            </w:pPr>
            <w:r>
              <w:rPr>
                <w:rFonts w:ascii="Arial" w:eastAsia="Arial" w:hAnsi="Arial" w:cs="Arial"/>
                <w:sz w:val="20"/>
                <w:szCs w:val="20"/>
              </w:rPr>
              <w:t>Exactitude :     /10</w:t>
            </w:r>
          </w:p>
        </w:tc>
        <w:tc>
          <w:tcPr>
            <w:tcW w:w="283" w:type="dxa"/>
            <w:tcBorders>
              <w:top w:val="nil"/>
              <w:bottom w:val="nil"/>
            </w:tcBorders>
          </w:tcPr>
          <w:p w:rsidR="00F314D0" w:rsidRDefault="00F314D0">
            <w:pPr>
              <w:rPr>
                <w:rFonts w:ascii="Arial" w:eastAsia="Arial" w:hAnsi="Arial" w:cs="Arial"/>
                <w:sz w:val="20"/>
                <w:szCs w:val="20"/>
              </w:rPr>
            </w:pPr>
          </w:p>
        </w:tc>
        <w:tc>
          <w:tcPr>
            <w:tcW w:w="3261" w:type="dxa"/>
          </w:tcPr>
          <w:p w:rsidR="00F314D0" w:rsidRDefault="00C871FE">
            <w:pPr>
              <w:rPr>
                <w:rFonts w:ascii="Arial" w:eastAsia="Arial" w:hAnsi="Arial" w:cs="Arial"/>
                <w:sz w:val="20"/>
                <w:szCs w:val="20"/>
              </w:rPr>
            </w:pPr>
            <w:r>
              <w:rPr>
                <w:rFonts w:ascii="Arial" w:eastAsia="Arial" w:hAnsi="Arial" w:cs="Arial"/>
                <w:sz w:val="20"/>
                <w:szCs w:val="20"/>
              </w:rPr>
              <w:t>Exactitude :     /10</w:t>
            </w:r>
          </w:p>
        </w:tc>
        <w:tc>
          <w:tcPr>
            <w:tcW w:w="283" w:type="dxa"/>
            <w:tcBorders>
              <w:top w:val="nil"/>
              <w:bottom w:val="nil"/>
            </w:tcBorders>
          </w:tcPr>
          <w:p w:rsidR="00F314D0" w:rsidRDefault="00F314D0">
            <w:pPr>
              <w:rPr>
                <w:rFonts w:ascii="Arial" w:eastAsia="Arial" w:hAnsi="Arial" w:cs="Arial"/>
                <w:sz w:val="20"/>
                <w:szCs w:val="20"/>
              </w:rPr>
            </w:pPr>
          </w:p>
        </w:tc>
        <w:tc>
          <w:tcPr>
            <w:tcW w:w="3119" w:type="dxa"/>
          </w:tcPr>
          <w:p w:rsidR="00F314D0" w:rsidRDefault="00C871FE">
            <w:pPr>
              <w:rPr>
                <w:rFonts w:ascii="Arial" w:eastAsia="Arial" w:hAnsi="Arial" w:cs="Arial"/>
                <w:sz w:val="20"/>
                <w:szCs w:val="20"/>
              </w:rPr>
            </w:pPr>
            <w:r>
              <w:rPr>
                <w:rFonts w:ascii="Arial" w:eastAsia="Arial" w:hAnsi="Arial" w:cs="Arial"/>
                <w:sz w:val="20"/>
                <w:szCs w:val="20"/>
              </w:rPr>
              <w:t>Exactitude :     /10</w:t>
            </w:r>
          </w:p>
        </w:tc>
        <w:tc>
          <w:tcPr>
            <w:tcW w:w="236" w:type="dxa"/>
            <w:tcBorders>
              <w:top w:val="nil"/>
              <w:bottom w:val="nil"/>
            </w:tcBorders>
          </w:tcPr>
          <w:p w:rsidR="00F314D0" w:rsidRDefault="00F314D0">
            <w:pPr>
              <w:rPr>
                <w:rFonts w:ascii="Arial" w:eastAsia="Arial" w:hAnsi="Arial" w:cs="Arial"/>
                <w:sz w:val="20"/>
                <w:szCs w:val="20"/>
              </w:rPr>
            </w:pPr>
          </w:p>
        </w:tc>
        <w:tc>
          <w:tcPr>
            <w:tcW w:w="3019" w:type="dxa"/>
          </w:tcPr>
          <w:p w:rsidR="00F314D0" w:rsidRDefault="00C871FE">
            <w:pPr>
              <w:rPr>
                <w:rFonts w:ascii="Arial" w:eastAsia="Arial" w:hAnsi="Arial" w:cs="Arial"/>
                <w:sz w:val="20"/>
                <w:szCs w:val="20"/>
              </w:rPr>
            </w:pPr>
            <w:r>
              <w:rPr>
                <w:rFonts w:ascii="Arial" w:eastAsia="Arial" w:hAnsi="Arial" w:cs="Arial"/>
                <w:sz w:val="20"/>
                <w:szCs w:val="20"/>
              </w:rPr>
              <w:t>Exactitude :     /10</w:t>
            </w:r>
          </w:p>
        </w:tc>
      </w:tr>
      <w:tr w:rsidR="00F314D0">
        <w:trPr>
          <w:trHeight w:val="360"/>
        </w:trPr>
        <w:tc>
          <w:tcPr>
            <w:tcW w:w="3114" w:type="dxa"/>
          </w:tcPr>
          <w:p w:rsidR="00F314D0" w:rsidRDefault="00C871FE">
            <w:pPr>
              <w:rPr>
                <w:rFonts w:ascii="Arial" w:eastAsia="Arial" w:hAnsi="Arial" w:cs="Arial"/>
                <w:sz w:val="20"/>
                <w:szCs w:val="20"/>
              </w:rPr>
            </w:pPr>
            <w:r>
              <w:rPr>
                <w:rFonts w:ascii="Arial" w:eastAsia="Arial" w:hAnsi="Arial" w:cs="Arial"/>
                <w:sz w:val="20"/>
                <w:szCs w:val="20"/>
              </w:rPr>
              <w:t>Vitesse de lecture :</w:t>
            </w:r>
          </w:p>
          <w:p w:rsidR="00F314D0" w:rsidRDefault="00F314D0">
            <w:pPr>
              <w:rPr>
                <w:rFonts w:ascii="Arial" w:eastAsia="Arial" w:hAnsi="Arial" w:cs="Arial"/>
                <w:sz w:val="20"/>
                <w:szCs w:val="20"/>
              </w:rPr>
            </w:pPr>
          </w:p>
        </w:tc>
        <w:tc>
          <w:tcPr>
            <w:tcW w:w="283" w:type="dxa"/>
            <w:tcBorders>
              <w:top w:val="nil"/>
              <w:bottom w:val="nil"/>
            </w:tcBorders>
          </w:tcPr>
          <w:p w:rsidR="00F314D0" w:rsidRDefault="00F314D0">
            <w:pPr>
              <w:rPr>
                <w:rFonts w:ascii="Arial" w:eastAsia="Arial" w:hAnsi="Arial" w:cs="Arial"/>
                <w:sz w:val="20"/>
                <w:szCs w:val="20"/>
              </w:rPr>
            </w:pPr>
          </w:p>
        </w:tc>
        <w:tc>
          <w:tcPr>
            <w:tcW w:w="3261" w:type="dxa"/>
          </w:tcPr>
          <w:p w:rsidR="00F314D0" w:rsidRDefault="00C871FE">
            <w:pPr>
              <w:rPr>
                <w:rFonts w:ascii="Arial" w:eastAsia="Arial" w:hAnsi="Arial" w:cs="Arial"/>
                <w:sz w:val="20"/>
                <w:szCs w:val="20"/>
              </w:rPr>
            </w:pPr>
            <w:r>
              <w:rPr>
                <w:rFonts w:ascii="Arial" w:eastAsia="Arial" w:hAnsi="Arial" w:cs="Arial"/>
                <w:sz w:val="20"/>
                <w:szCs w:val="20"/>
              </w:rPr>
              <w:t>Vitesse de lecture :</w:t>
            </w:r>
          </w:p>
        </w:tc>
        <w:tc>
          <w:tcPr>
            <w:tcW w:w="283" w:type="dxa"/>
            <w:tcBorders>
              <w:top w:val="nil"/>
              <w:bottom w:val="nil"/>
            </w:tcBorders>
          </w:tcPr>
          <w:p w:rsidR="00F314D0" w:rsidRDefault="00F314D0">
            <w:pPr>
              <w:rPr>
                <w:rFonts w:ascii="Arial" w:eastAsia="Arial" w:hAnsi="Arial" w:cs="Arial"/>
                <w:sz w:val="20"/>
                <w:szCs w:val="20"/>
              </w:rPr>
            </w:pPr>
          </w:p>
        </w:tc>
        <w:tc>
          <w:tcPr>
            <w:tcW w:w="3119" w:type="dxa"/>
          </w:tcPr>
          <w:p w:rsidR="00F314D0" w:rsidRDefault="00C871FE">
            <w:pPr>
              <w:rPr>
                <w:rFonts w:ascii="Arial" w:eastAsia="Arial" w:hAnsi="Arial" w:cs="Arial"/>
                <w:sz w:val="20"/>
                <w:szCs w:val="20"/>
              </w:rPr>
            </w:pPr>
            <w:r>
              <w:rPr>
                <w:rFonts w:ascii="Arial" w:eastAsia="Arial" w:hAnsi="Arial" w:cs="Arial"/>
                <w:sz w:val="20"/>
                <w:szCs w:val="20"/>
              </w:rPr>
              <w:t>Vitesse de lecture :</w:t>
            </w:r>
          </w:p>
        </w:tc>
        <w:tc>
          <w:tcPr>
            <w:tcW w:w="236" w:type="dxa"/>
            <w:tcBorders>
              <w:top w:val="nil"/>
              <w:bottom w:val="nil"/>
            </w:tcBorders>
          </w:tcPr>
          <w:p w:rsidR="00F314D0" w:rsidRDefault="00F314D0">
            <w:pPr>
              <w:rPr>
                <w:rFonts w:ascii="Arial" w:eastAsia="Arial" w:hAnsi="Arial" w:cs="Arial"/>
                <w:sz w:val="20"/>
                <w:szCs w:val="20"/>
              </w:rPr>
            </w:pPr>
          </w:p>
        </w:tc>
        <w:tc>
          <w:tcPr>
            <w:tcW w:w="3019" w:type="dxa"/>
          </w:tcPr>
          <w:p w:rsidR="00F314D0" w:rsidRDefault="00C871FE">
            <w:pPr>
              <w:rPr>
                <w:rFonts w:ascii="Arial" w:eastAsia="Arial" w:hAnsi="Arial" w:cs="Arial"/>
                <w:sz w:val="20"/>
                <w:szCs w:val="20"/>
              </w:rPr>
            </w:pPr>
            <w:r>
              <w:rPr>
                <w:rFonts w:ascii="Arial" w:eastAsia="Arial" w:hAnsi="Arial" w:cs="Arial"/>
                <w:sz w:val="20"/>
                <w:szCs w:val="20"/>
              </w:rPr>
              <w:t>Vitesse de lecture :</w:t>
            </w:r>
          </w:p>
        </w:tc>
      </w:tr>
      <w:tr w:rsidR="00F314D0">
        <w:trPr>
          <w:trHeight w:val="460"/>
        </w:trPr>
        <w:tc>
          <w:tcPr>
            <w:tcW w:w="3114" w:type="dxa"/>
          </w:tcPr>
          <w:p w:rsidR="00F314D0" w:rsidRDefault="00C871FE">
            <w:pPr>
              <w:rPr>
                <w:rFonts w:ascii="Arial" w:eastAsia="Arial" w:hAnsi="Arial" w:cs="Arial"/>
                <w:sz w:val="20"/>
                <w:szCs w:val="20"/>
              </w:rPr>
            </w:pPr>
            <w:r>
              <w:rPr>
                <w:rFonts w:ascii="Arial" w:eastAsia="Arial" w:hAnsi="Arial" w:cs="Arial"/>
                <w:sz w:val="20"/>
                <w:szCs w:val="20"/>
              </w:rPr>
              <w:t>Orthographe :    /10</w:t>
            </w:r>
          </w:p>
        </w:tc>
        <w:tc>
          <w:tcPr>
            <w:tcW w:w="283" w:type="dxa"/>
            <w:tcBorders>
              <w:top w:val="nil"/>
              <w:bottom w:val="nil"/>
            </w:tcBorders>
          </w:tcPr>
          <w:p w:rsidR="00F314D0" w:rsidRDefault="00F314D0">
            <w:pPr>
              <w:rPr>
                <w:rFonts w:ascii="Arial" w:eastAsia="Arial" w:hAnsi="Arial" w:cs="Arial"/>
                <w:sz w:val="20"/>
                <w:szCs w:val="20"/>
              </w:rPr>
            </w:pPr>
          </w:p>
        </w:tc>
        <w:tc>
          <w:tcPr>
            <w:tcW w:w="3261" w:type="dxa"/>
          </w:tcPr>
          <w:p w:rsidR="00F314D0" w:rsidRDefault="00C871FE">
            <w:pPr>
              <w:rPr>
                <w:rFonts w:ascii="Arial" w:eastAsia="Arial" w:hAnsi="Arial" w:cs="Arial"/>
                <w:sz w:val="20"/>
                <w:szCs w:val="20"/>
              </w:rPr>
            </w:pPr>
            <w:r>
              <w:rPr>
                <w:rFonts w:ascii="Arial" w:eastAsia="Arial" w:hAnsi="Arial" w:cs="Arial"/>
                <w:sz w:val="20"/>
                <w:szCs w:val="20"/>
              </w:rPr>
              <w:t>Orthographe :    /10</w:t>
            </w:r>
          </w:p>
        </w:tc>
        <w:tc>
          <w:tcPr>
            <w:tcW w:w="283" w:type="dxa"/>
            <w:tcBorders>
              <w:top w:val="nil"/>
              <w:bottom w:val="nil"/>
            </w:tcBorders>
          </w:tcPr>
          <w:p w:rsidR="00F314D0" w:rsidRDefault="00F314D0">
            <w:pPr>
              <w:rPr>
                <w:rFonts w:ascii="Arial" w:eastAsia="Arial" w:hAnsi="Arial" w:cs="Arial"/>
                <w:sz w:val="20"/>
                <w:szCs w:val="20"/>
              </w:rPr>
            </w:pPr>
          </w:p>
        </w:tc>
        <w:tc>
          <w:tcPr>
            <w:tcW w:w="3119" w:type="dxa"/>
          </w:tcPr>
          <w:p w:rsidR="00F314D0" w:rsidRDefault="00C871FE">
            <w:pPr>
              <w:rPr>
                <w:rFonts w:ascii="Arial" w:eastAsia="Arial" w:hAnsi="Arial" w:cs="Arial"/>
                <w:sz w:val="20"/>
                <w:szCs w:val="20"/>
              </w:rPr>
            </w:pPr>
            <w:r>
              <w:rPr>
                <w:rFonts w:ascii="Arial" w:eastAsia="Arial" w:hAnsi="Arial" w:cs="Arial"/>
                <w:sz w:val="20"/>
                <w:szCs w:val="20"/>
              </w:rPr>
              <w:t>Orthographe :    /10</w:t>
            </w:r>
          </w:p>
        </w:tc>
        <w:tc>
          <w:tcPr>
            <w:tcW w:w="236" w:type="dxa"/>
            <w:tcBorders>
              <w:top w:val="nil"/>
              <w:bottom w:val="nil"/>
            </w:tcBorders>
          </w:tcPr>
          <w:p w:rsidR="00F314D0" w:rsidRDefault="00F314D0">
            <w:pPr>
              <w:rPr>
                <w:rFonts w:ascii="Arial" w:eastAsia="Arial" w:hAnsi="Arial" w:cs="Arial"/>
                <w:sz w:val="20"/>
                <w:szCs w:val="20"/>
              </w:rPr>
            </w:pPr>
          </w:p>
        </w:tc>
        <w:tc>
          <w:tcPr>
            <w:tcW w:w="3019" w:type="dxa"/>
          </w:tcPr>
          <w:p w:rsidR="00F314D0" w:rsidRDefault="00C871FE">
            <w:pPr>
              <w:rPr>
                <w:rFonts w:ascii="Arial" w:eastAsia="Arial" w:hAnsi="Arial" w:cs="Arial"/>
                <w:sz w:val="20"/>
                <w:szCs w:val="20"/>
              </w:rPr>
            </w:pPr>
            <w:r>
              <w:rPr>
                <w:rFonts w:ascii="Arial" w:eastAsia="Arial" w:hAnsi="Arial" w:cs="Arial"/>
                <w:sz w:val="20"/>
                <w:szCs w:val="20"/>
              </w:rPr>
              <w:t>Orthographe :    /10</w:t>
            </w:r>
          </w:p>
        </w:tc>
      </w:tr>
    </w:tbl>
    <w:p w:rsidR="00F314D0" w:rsidRDefault="00F314D0">
      <w:pPr>
        <w:rPr>
          <w:rFonts w:ascii="Arial" w:eastAsia="Arial" w:hAnsi="Arial" w:cs="Arial"/>
        </w:rPr>
      </w:pPr>
    </w:p>
    <w:sectPr w:rsidR="00F314D0">
      <w:headerReference w:type="even" r:id="rId6"/>
      <w:headerReference w:type="default" r:id="rId7"/>
      <w:footerReference w:type="even" r:id="rId8"/>
      <w:footerReference w:type="default" r:id="rId9"/>
      <w:headerReference w:type="first" r:id="rId10"/>
      <w:footerReference w:type="first" r:id="rId11"/>
      <w:pgSz w:w="15840" w:h="12240"/>
      <w:pgMar w:top="270" w:right="1440" w:bottom="36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00A" w:rsidRDefault="00AB200A">
      <w:pPr>
        <w:spacing w:after="0" w:line="240" w:lineRule="auto"/>
      </w:pPr>
      <w:r>
        <w:separator/>
      </w:r>
    </w:p>
  </w:endnote>
  <w:endnote w:type="continuationSeparator" w:id="0">
    <w:p w:rsidR="00AB200A" w:rsidRDefault="00AB2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4D0" w:rsidRDefault="00F314D0">
    <w:pPr>
      <w:pBdr>
        <w:top w:val="nil"/>
        <w:left w:val="nil"/>
        <w:bottom w:val="nil"/>
        <w:right w:val="nil"/>
        <w:between w:val="nil"/>
      </w:pBdr>
      <w:tabs>
        <w:tab w:val="center" w:pos="4320"/>
        <w:tab w:val="right" w:pos="864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4D0" w:rsidRDefault="00C871FE">
    <w:pPr>
      <w:tabs>
        <w:tab w:val="center" w:pos="4320"/>
        <w:tab w:val="right" w:pos="8640"/>
      </w:tabs>
      <w:spacing w:after="0" w:line="240" w:lineRule="auto"/>
      <w:rPr>
        <w:sz w:val="16"/>
        <w:szCs w:val="16"/>
      </w:rPr>
    </w:pPr>
    <w:r>
      <w:rPr>
        <w:noProof/>
        <w:sz w:val="16"/>
        <w:szCs w:val="16"/>
      </w:rPr>
      <w:drawing>
        <wp:inline distT="114300" distB="114300" distL="114300" distR="114300">
          <wp:extent cx="838200" cy="295275"/>
          <wp:effectExtent l="0" t="0" r="0" b="0"/>
          <wp:docPr id="1" name="image2.png" descr="Licence Creative Commons"/>
          <wp:cNvGraphicFramePr/>
          <a:graphic xmlns:a="http://schemas.openxmlformats.org/drawingml/2006/main">
            <a:graphicData uri="http://schemas.openxmlformats.org/drawingml/2006/picture">
              <pic:pic xmlns:pic="http://schemas.openxmlformats.org/drawingml/2006/picture">
                <pic:nvPicPr>
                  <pic:cNvPr id="0" name="image2.png" descr="Licence Creative Commons"/>
                  <pic:cNvPicPr preferRelativeResize="0"/>
                </pic:nvPicPr>
                <pic:blipFill>
                  <a:blip r:embed="rId1"/>
                  <a:srcRect/>
                  <a:stretch>
                    <a:fillRect/>
                  </a:stretch>
                </pic:blipFill>
                <pic:spPr>
                  <a:xfrm>
                    <a:off x="0" y="0"/>
                    <a:ext cx="838200" cy="295275"/>
                  </a:xfrm>
                  <a:prstGeom prst="rect">
                    <a:avLst/>
                  </a:prstGeom>
                  <a:ln/>
                </pic:spPr>
              </pic:pic>
            </a:graphicData>
          </a:graphic>
        </wp:inline>
      </w:drawing>
    </w:r>
    <w:r w:rsidR="00DB4BC3">
      <w:rPr>
        <w:rFonts w:ascii="Arial" w:eastAsia="Arial" w:hAnsi="Arial" w:cs="Arial"/>
        <w:color w:val="464646"/>
        <w:sz w:val="16"/>
        <w:szCs w:val="16"/>
        <w:highlight w:val="white"/>
      </w:rPr>
      <w:t xml:space="preserve"> </w:t>
    </w:r>
    <w:r>
      <w:rPr>
        <w:rFonts w:ascii="Arial" w:eastAsia="Arial" w:hAnsi="Arial" w:cs="Arial"/>
        <w:color w:val="464646"/>
        <w:sz w:val="16"/>
        <w:szCs w:val="16"/>
        <w:highlight w:val="white"/>
      </w:rPr>
      <w:t xml:space="preserve">Pistage du traitement morphologique de ROLÉ est mis à disposition selon les termes de la </w:t>
    </w:r>
    <w:hyperlink r:id="rId2">
      <w:r>
        <w:rPr>
          <w:rFonts w:ascii="Arial" w:eastAsia="Arial" w:hAnsi="Arial" w:cs="Arial"/>
          <w:color w:val="049CCF"/>
          <w:sz w:val="16"/>
          <w:szCs w:val="16"/>
          <w:highlight w:val="white"/>
          <w:u w:val="single"/>
        </w:rPr>
        <w:t xml:space="preserve">licence </w:t>
      </w:r>
      <w:proofErr w:type="spellStart"/>
      <w:r>
        <w:rPr>
          <w:rFonts w:ascii="Arial" w:eastAsia="Arial" w:hAnsi="Arial" w:cs="Arial"/>
          <w:color w:val="049CCF"/>
          <w:sz w:val="16"/>
          <w:szCs w:val="16"/>
          <w:highlight w:val="white"/>
          <w:u w:val="single"/>
        </w:rPr>
        <w:t>Creati</w:t>
      </w:r>
      <w:r w:rsidR="00DB4BC3">
        <w:rPr>
          <w:rFonts w:ascii="Arial" w:eastAsia="Arial" w:hAnsi="Arial" w:cs="Arial"/>
          <w:color w:val="049CCF"/>
          <w:sz w:val="16"/>
          <w:szCs w:val="16"/>
          <w:highlight w:val="white"/>
          <w:u w:val="single"/>
        </w:rPr>
        <w:t>ve</w:t>
      </w:r>
      <w:proofErr w:type="spellEnd"/>
      <w:r w:rsidR="00DB4BC3">
        <w:rPr>
          <w:rFonts w:ascii="Arial" w:eastAsia="Arial" w:hAnsi="Arial" w:cs="Arial"/>
          <w:color w:val="049CCF"/>
          <w:sz w:val="16"/>
          <w:szCs w:val="16"/>
          <w:highlight w:val="white"/>
          <w:u w:val="single"/>
        </w:rPr>
        <w:t xml:space="preserve"> Commons Attribution - Pas d’u</w:t>
      </w:r>
      <w:r>
        <w:rPr>
          <w:rFonts w:ascii="Arial" w:eastAsia="Arial" w:hAnsi="Arial" w:cs="Arial"/>
          <w:color w:val="049CCF"/>
          <w:sz w:val="16"/>
          <w:szCs w:val="16"/>
          <w:highlight w:val="white"/>
          <w:u w:val="single"/>
        </w:rPr>
        <w:t xml:space="preserve">tilisation </w:t>
      </w:r>
      <w:r w:rsidR="00DB4BC3">
        <w:rPr>
          <w:rFonts w:ascii="Arial" w:eastAsia="Arial" w:hAnsi="Arial" w:cs="Arial"/>
          <w:color w:val="049CCF"/>
          <w:sz w:val="16"/>
          <w:szCs w:val="16"/>
          <w:highlight w:val="white"/>
          <w:u w:val="single"/>
        </w:rPr>
        <w:t>commerciale - Partage dans les mêmes c</w:t>
      </w:r>
      <w:r>
        <w:rPr>
          <w:rFonts w:ascii="Arial" w:eastAsia="Arial" w:hAnsi="Arial" w:cs="Arial"/>
          <w:color w:val="049CCF"/>
          <w:sz w:val="16"/>
          <w:szCs w:val="16"/>
          <w:highlight w:val="white"/>
          <w:u w:val="single"/>
        </w:rPr>
        <w:t>ond</w:t>
      </w:r>
      <w:r w:rsidR="00DB4BC3">
        <w:rPr>
          <w:rFonts w:ascii="Arial" w:eastAsia="Arial" w:hAnsi="Arial" w:cs="Arial"/>
          <w:color w:val="049CCF"/>
          <w:sz w:val="16"/>
          <w:szCs w:val="16"/>
          <w:highlight w:val="white"/>
          <w:u w:val="single"/>
        </w:rPr>
        <w:t>itions 4.0 i</w:t>
      </w:r>
      <w:r>
        <w:rPr>
          <w:rFonts w:ascii="Arial" w:eastAsia="Arial" w:hAnsi="Arial" w:cs="Arial"/>
          <w:color w:val="049CCF"/>
          <w:sz w:val="16"/>
          <w:szCs w:val="16"/>
          <w:highlight w:val="white"/>
          <w:u w:val="single"/>
        </w:rPr>
        <w:t>nternational</w:t>
      </w:r>
    </w:hyperlink>
    <w:r w:rsidR="00DB4BC3">
      <w:rPr>
        <w:rFonts w:ascii="Arial" w:eastAsia="Arial" w:hAnsi="Arial" w:cs="Arial"/>
        <w:color w:val="049CCF"/>
        <w:sz w:val="16"/>
        <w:szCs w:val="16"/>
        <w:highlight w:val="white"/>
        <w:u w:val="single"/>
      </w:rPr>
      <w:t>es</w:t>
    </w:r>
    <w:r>
      <w:rPr>
        <w:rFonts w:ascii="Arial" w:eastAsia="Arial" w:hAnsi="Arial" w:cs="Arial"/>
        <w:color w:val="464646"/>
        <w:sz w:val="16"/>
        <w:szCs w:val="16"/>
        <w:highlight w:val="white"/>
      </w:rPr>
      <w:t>.</w:t>
    </w:r>
    <w:r w:rsidR="00DB4BC3">
      <w:rPr>
        <w:rFonts w:ascii="Arial" w:eastAsia="Arial" w:hAnsi="Arial" w:cs="Arial"/>
        <w:color w:val="464646"/>
        <w:sz w:val="16"/>
        <w:szCs w:val="16"/>
        <w:highlight w:val="white"/>
      </w:rPr>
      <w:t xml:space="preserve"> </w:t>
    </w:r>
    <w:r>
      <w:rPr>
        <w:rFonts w:ascii="Arial" w:eastAsia="Arial" w:hAnsi="Arial" w:cs="Arial"/>
        <w:color w:val="464646"/>
        <w:sz w:val="16"/>
        <w:szCs w:val="16"/>
        <w:highlight w:val="white"/>
      </w:rPr>
      <w:t xml:space="preserve">Les autorisations au-delà du champ de cette licence peuvent être obtenues à </w:t>
    </w:r>
    <w:hyperlink r:id="rId3">
      <w:proofErr w:type="spellStart"/>
      <w:r>
        <w:rPr>
          <w:rFonts w:ascii="Arial" w:eastAsia="Arial" w:hAnsi="Arial" w:cs="Arial"/>
          <w:color w:val="049CCF"/>
          <w:sz w:val="16"/>
          <w:szCs w:val="16"/>
          <w:highlight w:val="white"/>
          <w:u w:val="single"/>
        </w:rPr>
        <w:t>role.quebec</w:t>
      </w:r>
      <w:proofErr w:type="spellEnd"/>
    </w:hyperlink>
    <w:r>
      <w:rPr>
        <w:rFonts w:ascii="Arial" w:eastAsia="Arial" w:hAnsi="Arial" w:cs="Arial"/>
        <w:color w:val="464646"/>
        <w:sz w:val="16"/>
        <w:szCs w:val="16"/>
        <w:highlight w:val="white"/>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4D0" w:rsidRDefault="00F314D0">
    <w:pPr>
      <w:pBdr>
        <w:top w:val="nil"/>
        <w:left w:val="nil"/>
        <w:bottom w:val="nil"/>
        <w:right w:val="nil"/>
        <w:between w:val="nil"/>
      </w:pBdr>
      <w:tabs>
        <w:tab w:val="center" w:pos="4320"/>
        <w:tab w:val="right" w:pos="864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00A" w:rsidRDefault="00AB200A">
      <w:pPr>
        <w:spacing w:after="0" w:line="240" w:lineRule="auto"/>
      </w:pPr>
      <w:r>
        <w:separator/>
      </w:r>
    </w:p>
  </w:footnote>
  <w:footnote w:type="continuationSeparator" w:id="0">
    <w:p w:rsidR="00AB200A" w:rsidRDefault="00AB2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4D0" w:rsidRDefault="00F314D0">
    <w:pPr>
      <w:pBdr>
        <w:top w:val="nil"/>
        <w:left w:val="nil"/>
        <w:bottom w:val="nil"/>
        <w:right w:val="nil"/>
        <w:between w:val="nil"/>
      </w:pBdr>
      <w:tabs>
        <w:tab w:val="center" w:pos="4320"/>
        <w:tab w:val="right" w:pos="864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4D0" w:rsidRDefault="00C871FE">
    <w:pPr>
      <w:pBdr>
        <w:top w:val="nil"/>
        <w:left w:val="nil"/>
        <w:bottom w:val="nil"/>
        <w:right w:val="nil"/>
        <w:between w:val="nil"/>
      </w:pBdr>
      <w:tabs>
        <w:tab w:val="center" w:pos="4320"/>
        <w:tab w:val="right" w:pos="8640"/>
      </w:tabs>
      <w:spacing w:after="0" w:line="240" w:lineRule="auto"/>
      <w:rPr>
        <w:color w:val="000000"/>
      </w:rPr>
    </w:pPr>
    <w:r>
      <w:rPr>
        <w:noProof/>
        <w:color w:val="000000"/>
      </w:rPr>
      <w:drawing>
        <wp:inline distT="0" distB="0" distL="0" distR="0">
          <wp:extent cx="1071563" cy="686470"/>
          <wp:effectExtent l="0" t="0" r="0" b="0"/>
          <wp:docPr id="2" name="image1.png" descr="C:\Users\rivestvi\AppData\Local\Microsoft\Windows\Temporary Internet Files\Content.Outlook\9UAJQEDP\LOGO_3.png"/>
          <wp:cNvGraphicFramePr/>
          <a:graphic xmlns:a="http://schemas.openxmlformats.org/drawingml/2006/main">
            <a:graphicData uri="http://schemas.openxmlformats.org/drawingml/2006/picture">
              <pic:pic xmlns:pic="http://schemas.openxmlformats.org/drawingml/2006/picture">
                <pic:nvPicPr>
                  <pic:cNvPr id="0" name="image1.png" descr="C:\Users\rivestvi\AppData\Local\Microsoft\Windows\Temporary Internet Files\Content.Outlook\9UAJQEDP\LOGO_3.png"/>
                  <pic:cNvPicPr preferRelativeResize="0"/>
                </pic:nvPicPr>
                <pic:blipFill>
                  <a:blip r:embed="rId1"/>
                  <a:srcRect/>
                  <a:stretch>
                    <a:fillRect/>
                  </a:stretch>
                </pic:blipFill>
                <pic:spPr>
                  <a:xfrm>
                    <a:off x="0" y="0"/>
                    <a:ext cx="1071563" cy="68647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4D0" w:rsidRDefault="00F314D0">
    <w:pPr>
      <w:pBdr>
        <w:top w:val="nil"/>
        <w:left w:val="nil"/>
        <w:bottom w:val="nil"/>
        <w:right w:val="nil"/>
        <w:between w:val="nil"/>
      </w:pBdr>
      <w:tabs>
        <w:tab w:val="center" w:pos="4320"/>
        <w:tab w:val="right" w:pos="864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4D0"/>
    <w:rsid w:val="009A6620"/>
    <w:rsid w:val="00AB200A"/>
    <w:rsid w:val="00B71116"/>
    <w:rsid w:val="00C871FE"/>
    <w:rsid w:val="00DB4BC3"/>
    <w:rsid w:val="00F314D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A504E"/>
  <w15:docId w15:val="{4219599B-077F-4995-B8A8-8E390EF0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choose/role.quebec" TargetMode="External"/><Relationship Id="rId2" Type="http://schemas.openxmlformats.org/officeDocument/2006/relationships/hyperlink" Target="http://creativecommons.org/licenses/by-nc-sa/4.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217</Words>
  <Characters>1198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Gobeil</dc:creator>
  <cp:lastModifiedBy>Langevin, Isabelle</cp:lastModifiedBy>
  <cp:revision>2</cp:revision>
  <dcterms:created xsi:type="dcterms:W3CDTF">2019-10-18T22:10:00Z</dcterms:created>
  <dcterms:modified xsi:type="dcterms:W3CDTF">2019-10-18T22:10:00Z</dcterms:modified>
</cp:coreProperties>
</file>